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AEFD1" w14:textId="46D27E2E" w:rsidR="00741E30" w:rsidRPr="00323E79" w:rsidRDefault="00B32E76" w:rsidP="00741E30">
      <w:pPr>
        <w:pBdr>
          <w:bottom w:val="single" w:sz="6" w:space="1" w:color="auto"/>
        </w:pBdr>
        <w:rPr>
          <w:rFonts w:asciiTheme="majorHAnsi" w:eastAsia="Times New Roman" w:hAnsiTheme="majorHAnsi" w:cs="Times New Roman"/>
          <w:b/>
          <w:bCs/>
          <w:color w:val="FF0000"/>
          <w:lang w:val="en-GB"/>
        </w:rPr>
      </w:pPr>
      <w:r>
        <w:rPr>
          <w:rFonts w:asciiTheme="majorHAnsi" w:eastAsia="Times New Roman" w:hAnsiTheme="majorHAnsi" w:cs="Times New Roman"/>
          <w:b/>
          <w:bCs/>
          <w:color w:val="FF0000"/>
          <w:lang w:val="en-GB"/>
        </w:rPr>
        <w:t>CHORUS</w:t>
      </w:r>
      <w:r w:rsidR="001B7253" w:rsidRPr="00323E79">
        <w:rPr>
          <w:rFonts w:asciiTheme="majorHAnsi" w:eastAsia="Times New Roman" w:hAnsiTheme="majorHAnsi" w:cs="Times New Roman"/>
          <w:b/>
          <w:bCs/>
          <w:color w:val="FF0000"/>
          <w:lang w:val="en-GB"/>
        </w:rPr>
        <w:t xml:space="preserve"> / </w:t>
      </w:r>
      <w:r>
        <w:rPr>
          <w:rFonts w:asciiTheme="majorHAnsi" w:eastAsia="Times New Roman" w:hAnsiTheme="majorHAnsi" w:cs="Times New Roman"/>
          <w:b/>
          <w:bCs/>
          <w:color w:val="FF0000"/>
          <w:lang w:val="en-GB"/>
        </w:rPr>
        <w:t xml:space="preserve">SERVANT / APOTHECARY </w:t>
      </w:r>
      <w:r w:rsidR="00741E30" w:rsidRPr="00323E79">
        <w:rPr>
          <w:rFonts w:asciiTheme="majorHAnsi" w:eastAsia="Times New Roman" w:hAnsiTheme="majorHAnsi" w:cs="Times New Roman"/>
          <w:b/>
          <w:bCs/>
          <w:color w:val="FF0000"/>
          <w:lang w:val="en-GB"/>
        </w:rPr>
        <w:t>– RECALL SCRIPT</w:t>
      </w:r>
    </w:p>
    <w:p w14:paraId="350EE9C9" w14:textId="77777777" w:rsidR="005563E6" w:rsidRPr="00323E79" w:rsidRDefault="005563E6" w:rsidP="00741E30">
      <w:pPr>
        <w:pBdr>
          <w:bottom w:val="single" w:sz="6" w:space="1" w:color="auto"/>
        </w:pBdr>
        <w:rPr>
          <w:rFonts w:asciiTheme="majorHAnsi" w:eastAsia="Times New Roman" w:hAnsiTheme="majorHAnsi" w:cs="Times New Roman"/>
          <w:b/>
          <w:bCs/>
          <w:color w:val="FF0000"/>
          <w:lang w:val="en-GB"/>
        </w:rPr>
      </w:pPr>
    </w:p>
    <w:p w14:paraId="182B9B17" w14:textId="77777777" w:rsidR="00741E30" w:rsidRPr="00323E79" w:rsidRDefault="00741E30" w:rsidP="00741E30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6959CA8" w14:textId="76A95CFA" w:rsidR="008D2495" w:rsidRPr="00323E79" w:rsidRDefault="00B32E76" w:rsidP="00B32E76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  <w:r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Prologue</w:t>
      </w:r>
    </w:p>
    <w:p w14:paraId="6303AFF2" w14:textId="77777777" w:rsidR="00B32E76" w:rsidRDefault="00B32E76" w:rsidP="00B32E76">
      <w:pPr>
        <w:spacing w:before="100" w:beforeAutospacing="1" w:after="100" w:afterAutospacing="1"/>
        <w:ind w:left="1440" w:hanging="1440"/>
        <w:outlineLvl w:val="2"/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bookmarkStart w:id="0" w:name="2.5.19"/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CHORUS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 xml:space="preserve"> </w:t>
      </w:r>
      <w:bookmarkStart w:id="1" w:name="1.0.1"/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Two households, both alike in dignity,</w:t>
      </w:r>
      <w:bookmarkEnd w:id="1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2" w:name="1.0.2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In fair Verona, where we lay our scene,</w:t>
      </w:r>
      <w:bookmarkEnd w:id="2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3" w:name="1.0.3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From ancient grudge break to new mutiny,</w:t>
      </w:r>
      <w:bookmarkEnd w:id="3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4" w:name="1.0.4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Where civil blood makes civil hands unclean.</w:t>
      </w:r>
      <w:bookmarkEnd w:id="4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5" w:name="1.0.5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From forth the fatal loins of these two foes</w:t>
      </w:r>
      <w:bookmarkEnd w:id="5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6" w:name="1.0.6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A pair of star-cross'd lovers take their life;</w:t>
      </w:r>
      <w:bookmarkEnd w:id="6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7" w:name="1.0.7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Whose misadventured piteous overthrows</w:t>
      </w:r>
      <w:bookmarkEnd w:id="7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8" w:name="1.0.8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 xml:space="preserve">Do with their death </w:t>
      </w:r>
      <w:bookmarkEnd w:id="8"/>
      <w: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–</w:t>
      </w:r>
    </w:p>
    <w:p w14:paraId="7745D241" w14:textId="77777777" w:rsidR="00C9051D" w:rsidRPr="00323E79" w:rsidRDefault="00C9051D" w:rsidP="005563E6">
      <w:pPr>
        <w:pBdr>
          <w:bottom w:val="single" w:sz="6" w:space="1" w:color="auto"/>
        </w:pBd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1861B412" w14:textId="77777777" w:rsidR="00C9051D" w:rsidRPr="00323E79" w:rsidRDefault="00C9051D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1BF7064D" w14:textId="47AC0090" w:rsidR="008D2495" w:rsidRPr="00323E79" w:rsidRDefault="008D2495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  <w:r w:rsidRPr="00323E79">
        <w:rPr>
          <w:rFonts w:asciiTheme="majorHAnsi" w:hAnsiTheme="majorHAnsi" w:cs="Times New Roman"/>
          <w:b/>
          <w:iCs/>
          <w:color w:val="000000"/>
          <w:lang w:val="en-GB"/>
        </w:rPr>
        <w:t xml:space="preserve">Act </w:t>
      </w:r>
      <w:r w:rsidR="0060534D">
        <w:rPr>
          <w:rFonts w:asciiTheme="majorHAnsi" w:hAnsiTheme="majorHAnsi" w:cs="Times New Roman"/>
          <w:b/>
          <w:iCs/>
          <w:color w:val="000000"/>
          <w:lang w:val="en-GB"/>
        </w:rPr>
        <w:t>1</w:t>
      </w:r>
      <w:r w:rsidR="00EB7D84" w:rsidRPr="00323E79">
        <w:rPr>
          <w:rFonts w:asciiTheme="majorHAnsi" w:hAnsiTheme="majorHAnsi" w:cs="Times New Roman"/>
          <w:b/>
          <w:iCs/>
          <w:color w:val="000000"/>
          <w:lang w:val="en-GB"/>
        </w:rPr>
        <w:t xml:space="preserve"> Scene </w:t>
      </w:r>
      <w:r w:rsidR="0060534D">
        <w:rPr>
          <w:rFonts w:asciiTheme="majorHAnsi" w:hAnsiTheme="majorHAnsi" w:cs="Times New Roman"/>
          <w:b/>
          <w:iCs/>
          <w:color w:val="000000"/>
          <w:lang w:val="en-GB"/>
        </w:rPr>
        <w:t>2</w:t>
      </w:r>
    </w:p>
    <w:p w14:paraId="6EB97543" w14:textId="77777777" w:rsidR="008D2495" w:rsidRPr="00323E79" w:rsidRDefault="008D2495" w:rsidP="005563E6">
      <w:pPr>
        <w:rPr>
          <w:rFonts w:asciiTheme="majorHAnsi" w:hAnsiTheme="majorHAnsi" w:cs="Times New Roman"/>
          <w:i/>
          <w:iCs/>
          <w:color w:val="000000"/>
          <w:lang w:val="en-GB"/>
        </w:rPr>
      </w:pPr>
    </w:p>
    <w:bookmarkEnd w:id="0"/>
    <w:p w14:paraId="2C9E7C17" w14:textId="77777777" w:rsidR="0060534D" w:rsidRPr="00597B41" w:rsidRDefault="0060534D" w:rsidP="0060534D">
      <w:pP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Servant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9" w:name="1.2.59"/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God gi' god-den. I pray, sir, can you read?</w:t>
      </w:r>
      <w:bookmarkEnd w:id="9"/>
    </w:p>
    <w:p w14:paraId="570B47C9" w14:textId="77777777" w:rsidR="0060534D" w:rsidRPr="00597B41" w:rsidRDefault="0060534D" w:rsidP="0060534D">
      <w:pP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66CDC428" w14:textId="77777777" w:rsidR="0060534D" w:rsidRPr="00597B41" w:rsidRDefault="0060534D" w:rsidP="0060534D">
      <w:pP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ROMEO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10" w:name="1.2.63"/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Ay, if I know the letters and the language.</w:t>
      </w:r>
      <w:bookmarkEnd w:id="10"/>
    </w:p>
    <w:p w14:paraId="7EEB2013" w14:textId="77777777" w:rsidR="0060534D" w:rsidRPr="00597B41" w:rsidRDefault="0060534D" w:rsidP="0060534D">
      <w:pP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1D3A682C" w14:textId="77777777" w:rsidR="0060534D" w:rsidRPr="00597B41" w:rsidRDefault="0060534D" w:rsidP="0060534D">
      <w:pP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Servant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11" w:name="1.2.64"/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Ye say honestly: rest you merry!</w:t>
      </w:r>
      <w:bookmarkEnd w:id="11"/>
    </w:p>
    <w:p w14:paraId="64BB2FC8" w14:textId="77777777" w:rsidR="0060534D" w:rsidRPr="00597B41" w:rsidRDefault="0060534D" w:rsidP="0060534D">
      <w:pP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7C24F6A7" w14:textId="77777777" w:rsidR="0060534D" w:rsidRPr="00597B41" w:rsidRDefault="0060534D" w:rsidP="0060534D">
      <w:pP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ROMEO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12" w:name="1.2.65"/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Stay, fellow; I can read.</w:t>
      </w:r>
      <w:bookmarkEnd w:id="12"/>
    </w:p>
    <w:p w14:paraId="31174D32" w14:textId="77777777" w:rsidR="0060534D" w:rsidRPr="00597B41" w:rsidRDefault="0060534D" w:rsidP="0060534D">
      <w:pPr>
        <w:ind w:left="1440"/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hAnsiTheme="majorHAnsi" w:cs="Times New Roman"/>
          <w:i/>
          <w:iCs/>
          <w:color w:val="000000"/>
          <w:sz w:val="20"/>
          <w:szCs w:val="20"/>
          <w:lang w:val="en-GB"/>
        </w:rPr>
        <w:t>[Reads]</w:t>
      </w:r>
      <w:bookmarkStart w:id="13" w:name="1.2.66"/>
      <w:r w:rsidRPr="00597B41">
        <w:rPr>
          <w:rFonts w:asciiTheme="majorHAnsi" w:hAnsiTheme="majorHAnsi" w:cs="Times New Roman"/>
          <w:i/>
          <w:iCs/>
          <w:color w:val="000000"/>
          <w:sz w:val="20"/>
          <w:szCs w:val="20"/>
          <w:lang w:val="en-GB"/>
        </w:rPr>
        <w:t xml:space="preserve"> </w:t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'Signior Martino and his wife and daughters;</w:t>
      </w:r>
      <w:bookmarkEnd w:id="13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 xml:space="preserve"> </w:t>
      </w:r>
      <w:bookmarkStart w:id="14" w:name="1.2.67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County Anselme and his beauteous sisters</w:t>
      </w:r>
      <w:bookmarkStart w:id="15" w:name="1.2.68"/>
      <w:bookmarkEnd w:id="14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; Signior Placentio and his lovely</w:t>
      </w:r>
      <w:bookmarkEnd w:id="15"/>
      <w: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 xml:space="preserve"> </w:t>
      </w:r>
      <w:bookmarkStart w:id="16" w:name="1.2.69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nieces; Mercutio and his brother Valentine; mine</w:t>
      </w:r>
      <w:bookmarkEnd w:id="16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 xml:space="preserve"> </w:t>
      </w:r>
      <w:bookmarkStart w:id="17" w:name="1.2.70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uncle Capulet, his wife and daughters; my fair niece</w:t>
      </w:r>
      <w:bookmarkEnd w:id="17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 xml:space="preserve"> </w:t>
      </w:r>
      <w:bookmarkStart w:id="18" w:name="1.2.71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Rosaline</w:t>
      </w:r>
      <w:bookmarkEnd w:id="18"/>
      <w: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 xml:space="preserve">; </w:t>
      </w:r>
      <w:bookmarkStart w:id="19" w:name="1.2.72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Tybalt, Lucio and the lively Helena.' A fair</w:t>
      </w:r>
      <w:bookmarkEnd w:id="19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 xml:space="preserve"> </w:t>
      </w:r>
      <w:bookmarkStart w:id="20" w:name="1.2.73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assembly: whither should they come?</w:t>
      </w:r>
      <w:bookmarkEnd w:id="20"/>
    </w:p>
    <w:p w14:paraId="65F939A0" w14:textId="77777777" w:rsidR="0060534D" w:rsidRPr="00597B41" w:rsidRDefault="0060534D" w:rsidP="0060534D">
      <w:pP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25248D63" w14:textId="77777777" w:rsidR="0060534D" w:rsidRPr="00597B41" w:rsidRDefault="0060534D" w:rsidP="0060534D">
      <w:pP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Servant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21" w:name="1.2.74"/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Up.</w:t>
      </w:r>
      <w:bookmarkEnd w:id="21"/>
    </w:p>
    <w:p w14:paraId="0650D5C7" w14:textId="77777777" w:rsidR="0060534D" w:rsidRPr="00597B41" w:rsidRDefault="0060534D" w:rsidP="0060534D">
      <w:pP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6625D95B" w14:textId="77777777" w:rsidR="0060534D" w:rsidRPr="00597B41" w:rsidRDefault="0060534D" w:rsidP="0060534D">
      <w:pP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ROMEO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22" w:name="1.2.75"/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Whither?</w:t>
      </w:r>
      <w:bookmarkEnd w:id="22"/>
    </w:p>
    <w:p w14:paraId="55105C63" w14:textId="77777777" w:rsidR="0060534D" w:rsidRPr="00597B41" w:rsidRDefault="0060534D" w:rsidP="0060534D">
      <w:pP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6FB5241E" w14:textId="77777777" w:rsidR="0060534D" w:rsidRPr="00597B41" w:rsidRDefault="0060534D" w:rsidP="0060534D">
      <w:pP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Servant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23" w:name="1.2.76"/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To supper; to our house.</w:t>
      </w:r>
      <w:bookmarkEnd w:id="23"/>
    </w:p>
    <w:p w14:paraId="13379128" w14:textId="77777777" w:rsidR="0060534D" w:rsidRPr="00597B41" w:rsidRDefault="0060534D" w:rsidP="0060534D">
      <w:pP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55C8618E" w14:textId="77777777" w:rsidR="0060534D" w:rsidRPr="00597B41" w:rsidRDefault="0060534D" w:rsidP="0060534D">
      <w:pP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ROMEO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24" w:name="1.2.77"/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Whose house?</w:t>
      </w:r>
      <w:bookmarkEnd w:id="24"/>
    </w:p>
    <w:p w14:paraId="03535D01" w14:textId="77777777" w:rsidR="0060534D" w:rsidRPr="00597B41" w:rsidRDefault="0060534D" w:rsidP="0060534D">
      <w:pP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3023AFBA" w14:textId="77777777" w:rsidR="0060534D" w:rsidRPr="00597B41" w:rsidRDefault="0060534D" w:rsidP="0060534D">
      <w:pP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Servant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25" w:name="1.2.78"/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My master's.</w:t>
      </w:r>
      <w:bookmarkEnd w:id="25"/>
    </w:p>
    <w:p w14:paraId="64194D89" w14:textId="77777777" w:rsidR="0060534D" w:rsidRPr="00597B41" w:rsidRDefault="0060534D" w:rsidP="0060534D">
      <w:pP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39C05EE1" w14:textId="77777777" w:rsidR="0060534D" w:rsidRPr="00597B41" w:rsidRDefault="0060534D" w:rsidP="0060534D">
      <w:pP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ROMEO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26" w:name="1.2.79"/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Indeed, I should have ask'd you that before.</w:t>
      </w:r>
      <w:bookmarkEnd w:id="26"/>
    </w:p>
    <w:p w14:paraId="2404BCF9" w14:textId="77777777" w:rsidR="0060534D" w:rsidRPr="00597B41" w:rsidRDefault="0060534D" w:rsidP="0060534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64D27120" w14:textId="77777777" w:rsidR="0060534D" w:rsidRPr="00597B41" w:rsidRDefault="0060534D" w:rsidP="0060534D">
      <w:pPr>
        <w:ind w:left="1440" w:hanging="1440"/>
        <w:rPr>
          <w:rFonts w:asciiTheme="majorHAnsi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Servant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27" w:name="1.2.80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Now I'll tell you without asking: my master is the</w:t>
      </w:r>
      <w:bookmarkEnd w:id="27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28" w:name="1.2.81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great rich Capulet; and if you be not of the house</w:t>
      </w:r>
      <w:bookmarkEnd w:id="28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29" w:name="1.2.82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of Montagues, I pray, come and crush a cup of wine.</w:t>
      </w:r>
      <w:bookmarkEnd w:id="29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30" w:name="1.2.83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Rest you merry!</w:t>
      </w:r>
      <w:bookmarkEnd w:id="30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 xml:space="preserve"> </w:t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ab/>
        <w:t>[</w:t>
      </w:r>
      <w:r w:rsidRPr="00597B41">
        <w:rPr>
          <w:rFonts w:asciiTheme="majorHAnsi" w:hAnsiTheme="majorHAnsi" w:cs="Times New Roman"/>
          <w:i/>
          <w:iCs/>
          <w:color w:val="000000"/>
          <w:sz w:val="20"/>
          <w:szCs w:val="20"/>
          <w:lang w:val="en-GB"/>
        </w:rPr>
        <w:t>Exit</w:t>
      </w:r>
      <w:r w:rsidRPr="00597B41">
        <w:rPr>
          <w:rFonts w:asciiTheme="majorHAnsi" w:hAnsiTheme="majorHAnsi" w:cs="Times New Roman"/>
          <w:iCs/>
          <w:color w:val="000000"/>
          <w:sz w:val="20"/>
          <w:szCs w:val="20"/>
          <w:lang w:val="en-GB"/>
        </w:rPr>
        <w:t>]</w:t>
      </w:r>
    </w:p>
    <w:p w14:paraId="53A5E096" w14:textId="0746DB11" w:rsidR="0051537D" w:rsidRDefault="0051537D" w:rsidP="0060534D">
      <w:pPr>
        <w:pBdr>
          <w:bottom w:val="single" w:sz="6" w:space="1" w:color="auto"/>
        </w:pBdr>
        <w:ind w:left="1440" w:hanging="1440"/>
        <w:rPr>
          <w:rFonts w:asciiTheme="majorHAnsi" w:hAnsiTheme="majorHAnsi"/>
        </w:rPr>
      </w:pPr>
    </w:p>
    <w:p w14:paraId="01A8448E" w14:textId="77777777" w:rsidR="0060534D" w:rsidRDefault="0060534D" w:rsidP="0060534D">
      <w:pPr>
        <w:pBdr>
          <w:bottom w:val="single" w:sz="6" w:space="1" w:color="auto"/>
        </w:pBdr>
        <w:ind w:left="1440" w:hanging="1440"/>
        <w:rPr>
          <w:rFonts w:asciiTheme="majorHAnsi" w:hAnsiTheme="majorHAnsi"/>
        </w:rPr>
      </w:pPr>
    </w:p>
    <w:p w14:paraId="2F5AAA31" w14:textId="77777777" w:rsidR="0060534D" w:rsidRDefault="0060534D" w:rsidP="0060534D">
      <w:pPr>
        <w:pBdr>
          <w:bottom w:val="single" w:sz="6" w:space="1" w:color="auto"/>
        </w:pBdr>
        <w:ind w:left="1440" w:hanging="1440"/>
        <w:rPr>
          <w:rFonts w:asciiTheme="majorHAnsi" w:hAnsiTheme="majorHAnsi"/>
        </w:rPr>
      </w:pPr>
    </w:p>
    <w:p w14:paraId="443FF2E4" w14:textId="77777777" w:rsidR="0060534D" w:rsidRDefault="0060534D" w:rsidP="0060534D">
      <w:pPr>
        <w:pBdr>
          <w:bottom w:val="single" w:sz="6" w:space="1" w:color="auto"/>
        </w:pBdr>
        <w:ind w:left="1440" w:hanging="1440"/>
        <w:rPr>
          <w:rFonts w:asciiTheme="majorHAnsi" w:hAnsiTheme="majorHAnsi"/>
        </w:rPr>
      </w:pPr>
      <w:bookmarkStart w:id="31" w:name="_GoBack"/>
      <w:bookmarkEnd w:id="31"/>
    </w:p>
    <w:p w14:paraId="66230017" w14:textId="77777777" w:rsidR="0060534D" w:rsidRDefault="0060534D" w:rsidP="0060534D">
      <w:pPr>
        <w:ind w:left="1440" w:hanging="1440"/>
        <w:rPr>
          <w:rFonts w:asciiTheme="majorHAnsi" w:hAnsiTheme="majorHAnsi"/>
        </w:rPr>
      </w:pPr>
    </w:p>
    <w:p w14:paraId="3507A741" w14:textId="77777777" w:rsidR="0060534D" w:rsidRDefault="0060534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63E56A48" w14:textId="19F70857" w:rsidR="0060534D" w:rsidRDefault="0060534D" w:rsidP="0060534D">
      <w:pPr>
        <w:ind w:left="1440" w:hanging="144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Act 5 Scene 1</w:t>
      </w:r>
    </w:p>
    <w:p w14:paraId="732B40D1" w14:textId="77777777" w:rsidR="0060534D" w:rsidRDefault="0060534D" w:rsidP="0060534D">
      <w:pPr>
        <w:ind w:left="1440" w:hanging="1440"/>
        <w:rPr>
          <w:rFonts w:asciiTheme="majorHAnsi" w:hAnsiTheme="majorHAnsi"/>
          <w:b/>
        </w:rPr>
      </w:pPr>
    </w:p>
    <w:p w14:paraId="0ED0A321" w14:textId="320F02A9" w:rsidR="0060534D" w:rsidRPr="00597B41" w:rsidRDefault="0060534D" w:rsidP="0060534D">
      <w:pPr>
        <w:ind w:left="1440" w:hanging="1440"/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ROMEO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32" w:name="5.1.37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Well, Juliet, I will lie with thee to-night.</w:t>
      </w:r>
      <w:bookmarkEnd w:id="32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33" w:name="5.1.38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Let's see for means: O mischief, thou art swift</w:t>
      </w:r>
      <w:bookmarkEnd w:id="33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34" w:name="5.1.39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To enter in the thoughts of desperate men!</w:t>
      </w:r>
      <w:bookmarkEnd w:id="34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35" w:name="5.1.40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I do remember an apothecary,--</w:t>
      </w:r>
      <w:bookmarkEnd w:id="35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36" w:name="5.1.41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And hereabouts he dwells,--</w:t>
      </w:r>
      <w:bookmarkStart w:id="37" w:name="5.1.58"/>
      <w:bookmarkEnd w:id="36"/>
    </w:p>
    <w:p w14:paraId="750EF09E" w14:textId="77777777" w:rsidR="0060534D" w:rsidRPr="00597B41" w:rsidRDefault="0060534D" w:rsidP="0060534D">
      <w:pPr>
        <w:ind w:left="1440"/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As I remember, this should be the house.</w:t>
      </w:r>
      <w:bookmarkEnd w:id="37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38" w:name="5.1.60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What, ho! apothecary!</w:t>
      </w:r>
      <w:bookmarkEnd w:id="38"/>
    </w:p>
    <w:p w14:paraId="5931D01D" w14:textId="77777777" w:rsidR="0060534D" w:rsidRPr="00597B41" w:rsidRDefault="0060534D" w:rsidP="0060534D">
      <w:pPr>
        <w:spacing w:before="100" w:beforeAutospacing="1" w:after="100" w:afterAutospacing="1"/>
        <w:ind w:left="720" w:firstLine="720"/>
        <w:rPr>
          <w:rFonts w:asciiTheme="majorHAnsi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hAnsiTheme="majorHAnsi" w:cs="Times New Roman"/>
          <w:i/>
          <w:iCs/>
          <w:color w:val="000000"/>
          <w:sz w:val="20"/>
          <w:szCs w:val="20"/>
          <w:lang w:val="en-GB"/>
        </w:rPr>
        <w:t>Enter Apothecary</w:t>
      </w:r>
    </w:p>
    <w:p w14:paraId="6709C5F8" w14:textId="77777777" w:rsidR="0060534D" w:rsidRPr="00597B41" w:rsidRDefault="0060534D" w:rsidP="0060534D">
      <w:pP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Apothecary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39" w:name="5.1.61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Who calls so loud?</w:t>
      </w:r>
      <w:bookmarkEnd w:id="39"/>
    </w:p>
    <w:p w14:paraId="7CFCA856" w14:textId="77777777" w:rsidR="0060534D" w:rsidRPr="00597B41" w:rsidRDefault="0060534D" w:rsidP="0060534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03D2E501" w14:textId="77777777" w:rsidR="0060534D" w:rsidRPr="00597B41" w:rsidRDefault="0060534D" w:rsidP="0060534D">
      <w:pPr>
        <w:ind w:left="1440" w:hanging="1440"/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ROMEO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40" w:name="5.1.62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Come hither, man. I see that thou art poor:</w:t>
      </w:r>
      <w:bookmarkEnd w:id="40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41" w:name="5.1.63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Hold, there is forty ducats: let me have</w:t>
      </w:r>
      <w:bookmarkEnd w:id="41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42" w:name="5.1.64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A dram of poison, such soon-speeding gear</w:t>
      </w:r>
      <w:bookmarkEnd w:id="42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43" w:name="5.1.65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As will disperse itself through all the veins</w:t>
      </w:r>
      <w:bookmarkEnd w:id="43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44" w:name="5.1.66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That the life-weary taker may fall dead</w:t>
      </w:r>
      <w:bookmarkEnd w:id="44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45" w:name="5.1.68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As violently as hasty powder fired</w:t>
      </w:r>
      <w:bookmarkEnd w:id="45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46" w:name="5.1.69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Doth hurry from the fatal cannon's womb.</w:t>
      </w:r>
      <w:bookmarkEnd w:id="46"/>
    </w:p>
    <w:p w14:paraId="4CA81148" w14:textId="77777777" w:rsidR="0060534D" w:rsidRPr="00597B41" w:rsidRDefault="0060534D" w:rsidP="0060534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66ABE0A7" w14:textId="77777777" w:rsidR="0060534D" w:rsidRPr="00597B41" w:rsidRDefault="0060534D" w:rsidP="0060534D">
      <w:pPr>
        <w:ind w:left="1440" w:hanging="1440"/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Apothecary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47" w:name="5.1.70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Such mortal drugs I have; but Mantua's law</w:t>
      </w:r>
      <w:bookmarkEnd w:id="47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48" w:name="5.1.71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Is death to any he that utters them.</w:t>
      </w:r>
      <w:bookmarkEnd w:id="48"/>
    </w:p>
    <w:p w14:paraId="6AD65D47" w14:textId="77777777" w:rsidR="0060534D" w:rsidRPr="00597B41" w:rsidRDefault="0060534D" w:rsidP="0060534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3CC55B3D" w14:textId="77777777" w:rsidR="0060534D" w:rsidRPr="00597B41" w:rsidRDefault="0060534D" w:rsidP="0060534D">
      <w:pPr>
        <w:ind w:left="1440" w:hanging="1440"/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ROMEO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49" w:name="5.1.72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Art thou so bare and full of wretchedness,</w:t>
      </w:r>
      <w:bookmarkEnd w:id="49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50" w:name="5.1.73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And fear'st to die? famine is in thy cheeks,</w:t>
      </w:r>
      <w:bookmarkEnd w:id="50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51" w:name="5.1.74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Need and oppression starveth in thine eyes,</w:t>
      </w:r>
      <w:bookmarkEnd w:id="51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52" w:name="5.1.75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Contempt and beggary hangs upon thy back;</w:t>
      </w:r>
      <w:bookmarkEnd w:id="52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53" w:name="5.1.76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The world is not thy friend nor the world's law;</w:t>
      </w:r>
      <w:bookmarkEnd w:id="53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54" w:name="5.1.77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The world affords no law to make thee rich;</w:t>
      </w:r>
      <w:bookmarkEnd w:id="54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55" w:name="5.1.78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Then be not poor, but break it, and take this.</w:t>
      </w:r>
      <w:bookmarkEnd w:id="55"/>
    </w:p>
    <w:p w14:paraId="7A4A031B" w14:textId="77777777" w:rsidR="0060534D" w:rsidRPr="00597B41" w:rsidRDefault="0060534D" w:rsidP="0060534D">
      <w:pP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04661BBF" w14:textId="77777777" w:rsidR="0060534D" w:rsidRPr="00597B41" w:rsidRDefault="0060534D" w:rsidP="0060534D">
      <w:pP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Apothecary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56" w:name="5.1.79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My poverty, but not my will, consents.</w:t>
      </w:r>
      <w:bookmarkEnd w:id="56"/>
    </w:p>
    <w:p w14:paraId="5C432874" w14:textId="77777777" w:rsidR="0060534D" w:rsidRPr="00597B41" w:rsidRDefault="0060534D" w:rsidP="0060534D">
      <w:pP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1773E194" w14:textId="77777777" w:rsidR="0060534D" w:rsidRPr="00597B41" w:rsidRDefault="0060534D" w:rsidP="0060534D">
      <w:pP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ROMEO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57" w:name="5.1.80"/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I pay thy poverty, and not thy will.</w:t>
      </w:r>
      <w:bookmarkEnd w:id="57"/>
    </w:p>
    <w:p w14:paraId="53A1B2C5" w14:textId="77777777" w:rsidR="0060534D" w:rsidRPr="00597B41" w:rsidRDefault="0060534D" w:rsidP="0060534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7D541EC2" w14:textId="77777777" w:rsidR="0060534D" w:rsidRPr="00597B41" w:rsidRDefault="0060534D" w:rsidP="0060534D">
      <w:pPr>
        <w:ind w:left="1440" w:hanging="1440"/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Apothecary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58" w:name="5.1.81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Put this in any liquid thing you will,</w:t>
      </w:r>
      <w:bookmarkEnd w:id="58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59" w:name="5.1.82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And drink it off; and, if you had the strength</w:t>
      </w:r>
      <w:bookmarkEnd w:id="59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60" w:name="5.1.83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Of twenty men, it would dispatch you straight.</w:t>
      </w:r>
      <w:bookmarkEnd w:id="60"/>
    </w:p>
    <w:p w14:paraId="1F2CE799" w14:textId="77777777" w:rsidR="0060534D" w:rsidRPr="00597B41" w:rsidRDefault="0060534D" w:rsidP="0060534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</w:pPr>
    </w:p>
    <w:p w14:paraId="18BD9A72" w14:textId="77777777" w:rsidR="0060534D" w:rsidRPr="00597B41" w:rsidRDefault="0060534D" w:rsidP="0060534D">
      <w:pPr>
        <w:ind w:left="1440" w:hanging="1440"/>
        <w:rPr>
          <w:rFonts w:asciiTheme="majorHAnsi" w:hAnsiTheme="majorHAnsi" w:cs="Times New Roman"/>
          <w:color w:val="000000"/>
          <w:sz w:val="20"/>
          <w:szCs w:val="20"/>
          <w:lang w:val="en-GB"/>
        </w:rPr>
      </w:pP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>ROMEO</w:t>
      </w:r>
      <w:r w:rsidRPr="00597B41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val="en-GB"/>
        </w:rPr>
        <w:tab/>
      </w:r>
      <w:bookmarkStart w:id="61" w:name="5.1.88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Farewell: buy food, and get thyself in flesh.</w:t>
      </w:r>
      <w:bookmarkEnd w:id="61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62" w:name="5.1.89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Come, cordial and not poison, go with me</w:t>
      </w:r>
      <w:bookmarkEnd w:id="62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br/>
      </w:r>
      <w:bookmarkStart w:id="63" w:name="5.1.90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To Juliet's grave; for there must I use thee.</w:t>
      </w:r>
      <w:bookmarkEnd w:id="63"/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ab/>
      </w:r>
      <w:r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ab/>
      </w:r>
      <w:r w:rsidRPr="00597B41">
        <w:rPr>
          <w:rFonts w:asciiTheme="majorHAnsi" w:eastAsia="Times New Roman" w:hAnsiTheme="majorHAnsi" w:cs="Times New Roman"/>
          <w:color w:val="000000"/>
          <w:sz w:val="20"/>
          <w:szCs w:val="20"/>
          <w:lang w:val="en-GB"/>
        </w:rPr>
        <w:t>[</w:t>
      </w:r>
      <w:r w:rsidRPr="00597B41">
        <w:rPr>
          <w:rFonts w:asciiTheme="majorHAnsi" w:hAnsiTheme="majorHAnsi" w:cs="Times New Roman"/>
          <w:i/>
          <w:iCs/>
          <w:color w:val="000000"/>
          <w:sz w:val="20"/>
          <w:szCs w:val="20"/>
          <w:lang w:val="en-GB"/>
        </w:rPr>
        <w:t>Exeunt</w:t>
      </w:r>
      <w:r w:rsidRPr="00597B41">
        <w:rPr>
          <w:rFonts w:asciiTheme="majorHAnsi" w:hAnsiTheme="majorHAnsi" w:cs="Times New Roman"/>
          <w:iCs/>
          <w:color w:val="000000"/>
          <w:sz w:val="20"/>
          <w:szCs w:val="20"/>
          <w:lang w:val="en-GB"/>
        </w:rPr>
        <w:t>]</w:t>
      </w:r>
    </w:p>
    <w:p w14:paraId="287BB9F3" w14:textId="77777777" w:rsidR="0060534D" w:rsidRPr="0060534D" w:rsidRDefault="0060534D" w:rsidP="0060534D">
      <w:pPr>
        <w:ind w:left="1440" w:hanging="1440"/>
        <w:rPr>
          <w:rFonts w:asciiTheme="majorHAnsi" w:hAnsiTheme="majorHAnsi"/>
          <w:b/>
        </w:rPr>
      </w:pPr>
    </w:p>
    <w:sectPr w:rsidR="0060534D" w:rsidRPr="0060534D" w:rsidSect="00741E30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F11DB" w14:textId="77777777" w:rsidR="00B32E76" w:rsidRDefault="00B32E76" w:rsidP="00741E30">
      <w:r>
        <w:separator/>
      </w:r>
    </w:p>
  </w:endnote>
  <w:endnote w:type="continuationSeparator" w:id="0">
    <w:p w14:paraId="7CB52E24" w14:textId="77777777" w:rsidR="00B32E76" w:rsidRDefault="00B32E76" w:rsidP="0074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BAAF" w14:textId="77777777" w:rsidR="00B32E76" w:rsidRPr="00741E30" w:rsidRDefault="00B32E76" w:rsidP="00741E30">
    <w:pPr>
      <w:pStyle w:val="Footer"/>
      <w:jc w:val="right"/>
      <w:rPr>
        <w:rFonts w:asciiTheme="majorHAnsi" w:hAnsiTheme="majorHAnsi"/>
      </w:rPr>
    </w:pPr>
    <w:r w:rsidRPr="00741E30">
      <w:rPr>
        <w:rFonts w:asciiTheme="majorHAnsi" w:hAnsiTheme="majorHAnsi" w:cs="Times New Roman"/>
      </w:rPr>
      <w:t xml:space="preserve">Page </w:t>
    </w:r>
    <w:r w:rsidRPr="00741E30">
      <w:rPr>
        <w:rFonts w:asciiTheme="majorHAnsi" w:hAnsiTheme="majorHAnsi" w:cs="Times New Roman"/>
      </w:rPr>
      <w:fldChar w:fldCharType="begin"/>
    </w:r>
    <w:r w:rsidRPr="00741E30">
      <w:rPr>
        <w:rFonts w:asciiTheme="majorHAnsi" w:hAnsiTheme="majorHAnsi" w:cs="Times New Roman"/>
      </w:rPr>
      <w:instrText xml:space="preserve"> PAGE </w:instrText>
    </w:r>
    <w:r w:rsidRPr="00741E30">
      <w:rPr>
        <w:rFonts w:asciiTheme="majorHAnsi" w:hAnsiTheme="majorHAnsi" w:cs="Times New Roman"/>
      </w:rPr>
      <w:fldChar w:fldCharType="separate"/>
    </w:r>
    <w:r w:rsidR="0060534D">
      <w:rPr>
        <w:rFonts w:asciiTheme="majorHAnsi" w:hAnsiTheme="majorHAnsi" w:cs="Times New Roman"/>
        <w:noProof/>
      </w:rPr>
      <w:t>1</w:t>
    </w:r>
    <w:r w:rsidRPr="00741E30">
      <w:rPr>
        <w:rFonts w:asciiTheme="majorHAnsi" w:hAnsiTheme="majorHAnsi" w:cs="Times New Roman"/>
      </w:rPr>
      <w:fldChar w:fldCharType="end"/>
    </w:r>
    <w:r w:rsidRPr="00741E30">
      <w:rPr>
        <w:rFonts w:asciiTheme="majorHAnsi" w:hAnsiTheme="majorHAnsi" w:cs="Times New Roman"/>
      </w:rPr>
      <w:t xml:space="preserve"> of </w:t>
    </w:r>
    <w:r w:rsidRPr="00741E30">
      <w:rPr>
        <w:rFonts w:asciiTheme="majorHAnsi" w:hAnsiTheme="majorHAnsi" w:cs="Times New Roman"/>
      </w:rPr>
      <w:fldChar w:fldCharType="begin"/>
    </w:r>
    <w:r w:rsidRPr="00741E30">
      <w:rPr>
        <w:rFonts w:asciiTheme="majorHAnsi" w:hAnsiTheme="majorHAnsi" w:cs="Times New Roman"/>
      </w:rPr>
      <w:instrText xml:space="preserve"> NUMPAGES </w:instrText>
    </w:r>
    <w:r w:rsidRPr="00741E30">
      <w:rPr>
        <w:rFonts w:asciiTheme="majorHAnsi" w:hAnsiTheme="majorHAnsi" w:cs="Times New Roman"/>
      </w:rPr>
      <w:fldChar w:fldCharType="separate"/>
    </w:r>
    <w:r w:rsidR="0060534D">
      <w:rPr>
        <w:rFonts w:asciiTheme="majorHAnsi" w:hAnsiTheme="majorHAnsi" w:cs="Times New Roman"/>
        <w:noProof/>
      </w:rPr>
      <w:t>2</w:t>
    </w:r>
    <w:r w:rsidRPr="00741E30">
      <w:rPr>
        <w:rFonts w:asciiTheme="majorHAnsi" w:hAnsiTheme="majorHAnsi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5C86A" w14:textId="77777777" w:rsidR="00B32E76" w:rsidRDefault="00B32E76" w:rsidP="00741E30">
      <w:r>
        <w:separator/>
      </w:r>
    </w:p>
  </w:footnote>
  <w:footnote w:type="continuationSeparator" w:id="0">
    <w:p w14:paraId="1933BF50" w14:textId="77777777" w:rsidR="00B32E76" w:rsidRDefault="00B32E76" w:rsidP="0074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30"/>
    <w:rsid w:val="001B7253"/>
    <w:rsid w:val="00323E79"/>
    <w:rsid w:val="004B6551"/>
    <w:rsid w:val="005010E2"/>
    <w:rsid w:val="0051537D"/>
    <w:rsid w:val="005563E6"/>
    <w:rsid w:val="0060534D"/>
    <w:rsid w:val="00741E30"/>
    <w:rsid w:val="007D6F94"/>
    <w:rsid w:val="00866B11"/>
    <w:rsid w:val="008D2495"/>
    <w:rsid w:val="00B32E76"/>
    <w:rsid w:val="00B3716B"/>
    <w:rsid w:val="00C9051D"/>
    <w:rsid w:val="00E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ADE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E30"/>
  </w:style>
  <w:style w:type="paragraph" w:styleId="Footer">
    <w:name w:val="footer"/>
    <w:basedOn w:val="Normal"/>
    <w:link w:val="Foot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E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E30"/>
  </w:style>
  <w:style w:type="paragraph" w:styleId="Footer">
    <w:name w:val="footer"/>
    <w:basedOn w:val="Normal"/>
    <w:link w:val="Foot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Macintosh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Drake</dc:creator>
  <cp:keywords/>
  <dc:description/>
  <cp:lastModifiedBy>Hannah Drake</cp:lastModifiedBy>
  <cp:revision>2</cp:revision>
  <dcterms:created xsi:type="dcterms:W3CDTF">2018-04-11T10:26:00Z</dcterms:created>
  <dcterms:modified xsi:type="dcterms:W3CDTF">2018-04-11T10:26:00Z</dcterms:modified>
</cp:coreProperties>
</file>